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01" w:rsidRDefault="00C47D7B" w:rsidP="00C47D7B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9B13D6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ظروف تطوّر الحركة الوطنية بتونس بين 1919 و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1956</w:t>
      </w:r>
    </w:p>
    <w:tbl>
      <w:tblPr>
        <w:tblStyle w:val="Grilledutableau"/>
        <w:tblW w:w="0" w:type="auto"/>
        <w:tblLook w:val="04A0"/>
      </w:tblPr>
      <w:tblGrid>
        <w:gridCol w:w="4640"/>
        <w:gridCol w:w="4131"/>
        <w:gridCol w:w="1191"/>
      </w:tblGrid>
      <w:tr w:rsidR="00C47D7B" w:rsidTr="00016EA7">
        <w:tc>
          <w:tcPr>
            <w:tcW w:w="13575" w:type="dxa"/>
            <w:gridSpan w:val="2"/>
            <w:shd w:val="clear" w:color="auto" w:fill="FBD4B4" w:themeFill="accent6" w:themeFillTint="66"/>
          </w:tcPr>
          <w:p w:rsidR="00C47D7B" w:rsidRDefault="00C47D7B" w:rsidP="00016EA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ظرفية تطوّر الحركة الوطنية بتونس</w:t>
            </w:r>
          </w:p>
        </w:tc>
        <w:tc>
          <w:tcPr>
            <w:tcW w:w="1243" w:type="dxa"/>
            <w:vMerge w:val="restart"/>
            <w:shd w:val="clear" w:color="auto" w:fill="B6DDE8" w:themeFill="accent5" w:themeFillTint="66"/>
          </w:tcPr>
          <w:p w:rsidR="00C47D7B" w:rsidRDefault="00C47D7B" w:rsidP="00016EA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الفترات</w:t>
            </w:r>
          </w:p>
        </w:tc>
      </w:tr>
      <w:tr w:rsidR="00C47D7B" w:rsidTr="00016EA7">
        <w:tc>
          <w:tcPr>
            <w:tcW w:w="7196" w:type="dxa"/>
            <w:shd w:val="clear" w:color="auto" w:fill="C2D69B" w:themeFill="accent3" w:themeFillTint="99"/>
          </w:tcPr>
          <w:p w:rsidR="00C47D7B" w:rsidRDefault="00C47D7B" w:rsidP="00016EA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الظرفية الداخلية</w:t>
            </w:r>
          </w:p>
        </w:tc>
        <w:tc>
          <w:tcPr>
            <w:tcW w:w="6379" w:type="dxa"/>
            <w:shd w:val="clear" w:color="auto" w:fill="C2D69B" w:themeFill="accent3" w:themeFillTint="99"/>
          </w:tcPr>
          <w:p w:rsidR="00C47D7B" w:rsidRDefault="00C47D7B" w:rsidP="00016EA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الظرفية الخارجية</w:t>
            </w:r>
          </w:p>
        </w:tc>
        <w:tc>
          <w:tcPr>
            <w:tcW w:w="1243" w:type="dxa"/>
            <w:vMerge/>
            <w:shd w:val="clear" w:color="auto" w:fill="C2D69B" w:themeFill="accent3" w:themeFillTint="99"/>
          </w:tcPr>
          <w:p w:rsidR="00C47D7B" w:rsidRDefault="00C47D7B" w:rsidP="00016EA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  <w:tr w:rsidR="00C47D7B" w:rsidTr="00016EA7">
        <w:trPr>
          <w:cantSplit/>
          <w:trHeight w:val="1134"/>
        </w:trPr>
        <w:tc>
          <w:tcPr>
            <w:tcW w:w="7196" w:type="dxa"/>
          </w:tcPr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 مشاركة التونسيين في الحرب العالمية الأولى في صفوف الجيش الفرنسي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" ضريبة الدم"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-تدعّم الاستعمار الفرنسي بتونس إثر الحرب العالمية الأولى:</w:t>
            </w:r>
          </w:p>
          <w:p w:rsidR="00C47D7B" w:rsidRDefault="00C47D7B" w:rsidP="00016E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. استئناف الاستعمار الزراعي + إغراق الأسواق التونسية بالبضائع الفرنسية </w:t>
            </w:r>
          </w:p>
          <w:p w:rsidR="00C47D7B" w:rsidRDefault="00C47D7B" w:rsidP="00016E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- 1919 : فرنسا تصدر قانون الثلث الاستعماري</w:t>
            </w:r>
          </w:p>
          <w:p w:rsidR="00C47D7B" w:rsidRDefault="00C47D7B" w:rsidP="00016E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 أزمة اقتصادية عميقة بتونس تأثّرت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بها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كلّ فئات المجتمع... </w:t>
            </w:r>
          </w:p>
        </w:tc>
        <w:tc>
          <w:tcPr>
            <w:tcW w:w="6379" w:type="dxa"/>
          </w:tcPr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جانفي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1918:مبادئ ويلسن و خاصة مبدأ حق الشعوب في تقرير مصيرها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←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أحيى العديد ن الآمال لدى الشعوب المستعمرة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 الثورة البلشفية بروسيا و مساندتها لحركات تحرّر الشعوب المستعمرة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 أحداث الشرق إثر الحرب العالمية الأولى: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.صدى الحركة الوطنية التركية+ الثورة المصرية بتونس</w:t>
            </w:r>
          </w:p>
        </w:tc>
        <w:tc>
          <w:tcPr>
            <w:tcW w:w="1243" w:type="dxa"/>
            <w:shd w:val="clear" w:color="auto" w:fill="B6DDE8" w:themeFill="accent5" w:themeFillTint="66"/>
            <w:textDirection w:val="btLr"/>
          </w:tcPr>
          <w:p w:rsidR="00C47D7B" w:rsidRPr="00904686" w:rsidRDefault="00C47D7B" w:rsidP="00016EA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العشرينات</w:t>
            </w:r>
          </w:p>
        </w:tc>
      </w:tr>
      <w:tr w:rsidR="00C47D7B" w:rsidTr="00016EA7">
        <w:trPr>
          <w:cantSplit/>
          <w:trHeight w:val="1134"/>
        </w:trPr>
        <w:tc>
          <w:tcPr>
            <w:tcW w:w="7196" w:type="dxa"/>
          </w:tcPr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 الأزمة الاقتصادية بتونس: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الأزمة التقليدية: الجفاف، تراجع المحاصيل الزراعية، غلاء الأسعار... </w:t>
            </w:r>
          </w:p>
          <w:p w:rsidR="00C47D7B" w:rsidRDefault="00C47D7B" w:rsidP="00016E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الأزمة العصرية: وصول تأثيرات أزمة الثلاثينات الاقتصادية إل</w:t>
            </w:r>
            <w:r w:rsidR="00F253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ى تونس: تكدّس الإنتاج </w:t>
            </w:r>
            <w:proofErr w:type="spellStart"/>
            <w:r w:rsidR="00F253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الفلاحي</w:t>
            </w:r>
            <w:proofErr w:type="spellEnd"/>
            <w:r w:rsidR="00F253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F253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المنجمي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، انهيار أسعارها،تفاقم المنافسة الأجنبية</w:t>
            </w:r>
          </w:p>
          <w:p w:rsidR="00C47D7B" w:rsidRDefault="00C47D7B" w:rsidP="00016E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 أزمة اجتماعية حادة بتونس: الفقر ، البطالة، بروز الأحياء القصديرية حول العاصمة...</w:t>
            </w:r>
          </w:p>
          <w:p w:rsidR="00C47D7B" w:rsidRDefault="00C47D7B" w:rsidP="00016E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 تحدّي السلطات </w:t>
            </w:r>
            <w:r w:rsidR="00F253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الاستعمارية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لمشاعر التونسيين؛ من خلال:</w:t>
            </w:r>
          </w:p>
          <w:p w:rsidR="00C47D7B" w:rsidRDefault="00C47D7B" w:rsidP="00016E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الموتمر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الأفخارستي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، </w:t>
            </w:r>
            <w:r w:rsidR="00F2535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الاحتفال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بخمسينية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الحماية، قضية دفن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المتجنسين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بالجنسية الفرنسية من التونسيين...</w:t>
            </w:r>
          </w:p>
        </w:tc>
        <w:tc>
          <w:tcPr>
            <w:tcW w:w="6379" w:type="dxa"/>
          </w:tcPr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 تأثيرات أزمة الثلاثينات الاقتصادية: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أدت إلى إضعاف الديمقراطيات (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أنقلترا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، فرنسا، و-م-أ)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تدعّم مكانة الأنظمة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الكليانية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 وصول هتلر إلى الحكم في ألمانيا سنة 1933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التقارب بين الأنظمة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الكليانية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( ألمانيا النازية، إيطاليا الفاشية،اليابان)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 وصول الجبهة الشعبية ( تحالف لأحزاب يسارية ) للحكم في فرنسا سنة 1936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 توتّر العلاقات الدولية بسبب تجاوزات الأنظمة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الكلليانية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43" w:type="dxa"/>
            <w:shd w:val="clear" w:color="auto" w:fill="B6DDE8" w:themeFill="accent5" w:themeFillTint="66"/>
            <w:textDirection w:val="btLr"/>
          </w:tcPr>
          <w:p w:rsidR="00C47D7B" w:rsidRDefault="00C47D7B" w:rsidP="00016EA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الثلاثينات</w:t>
            </w:r>
          </w:p>
        </w:tc>
      </w:tr>
      <w:tr w:rsidR="00C47D7B" w:rsidTr="00016EA7">
        <w:trPr>
          <w:cantSplit/>
          <w:trHeight w:val="1134"/>
        </w:trPr>
        <w:tc>
          <w:tcPr>
            <w:tcW w:w="7196" w:type="dxa"/>
          </w:tcPr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lastRenderedPageBreak/>
              <w:t>-تأثيرات الحرب العالمية الثانية على تونس: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بين نوفمبر 1942 و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ماي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1943 : تحوّلت تونس إلى مسرحا للصراع بين الحلفاء و المحور</w:t>
            </w:r>
          </w:p>
          <w:p w:rsidR="00C47D7B" w:rsidRDefault="00F25354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proofErr w:type="spellStart"/>
            <w:r w:rsidR="00C47D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ماي</w:t>
            </w:r>
            <w:proofErr w:type="spellEnd"/>
            <w:r w:rsidR="00C47D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1943 : انتصار الحلفاء في حملتهم على تونس و دحرهم للقوات المحورية </w:t>
            </w:r>
            <w:proofErr w:type="spellStart"/>
            <w:r w:rsidR="00C47D7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بها</w:t>
            </w:r>
            <w:proofErr w:type="spellEnd"/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آثار الحرب على البلاد: دمار البنية التحتية،تراجع الإنتاج....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 التسلّط الاستعماري: نجد مرحلتان: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1938-1943 :التضييق على النشاط الوطني بتونس، تجنيد السكان...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بعد 1943( إثر انتصار الحلفاء): ترويع السكان، الزج بهم في المحتشدات، تهمة التعاون مع المحور...</w:t>
            </w:r>
          </w:p>
        </w:tc>
        <w:tc>
          <w:tcPr>
            <w:tcW w:w="6379" w:type="dxa"/>
          </w:tcPr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 الحرب العالمية الثانية:</w:t>
            </w:r>
          </w:p>
          <w:p w:rsidR="00F25354" w:rsidRDefault="00C47D7B" w:rsidP="00F25354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سبتمبر 1939: اندلاع الحرب العالمية الثانية </w:t>
            </w:r>
          </w:p>
          <w:p w:rsidR="00C47D7B" w:rsidRDefault="00C47D7B" w:rsidP="00F25354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2535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جوان 1940استسلام فرنسا للقوات المحورية 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1941 : الحرب تصبح عالمية بدخول الإتحاد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السوفياتي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و الولايات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المتحدة غمارها ضد المحور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←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تشكّل الحلف الكبير ( الولايات المتحدة + الإتحاد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السوفياتي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+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أنقلترا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...)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فيفري 1945:ندوة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يالطا</w:t>
            </w:r>
            <w:proofErr w:type="spellEnd"/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ماي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1945:استسلام ألمانيا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سبتمير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1945: استسلام اليابان نهاية الحرب بانتصار الحلفاء وانهزام المحور </w:t>
            </w:r>
          </w:p>
        </w:tc>
        <w:tc>
          <w:tcPr>
            <w:tcW w:w="1243" w:type="dxa"/>
            <w:shd w:val="clear" w:color="auto" w:fill="B6DDE8" w:themeFill="accent5" w:themeFillTint="66"/>
            <w:textDirection w:val="btLr"/>
            <w:vAlign w:val="center"/>
          </w:tcPr>
          <w:p w:rsidR="00C47D7B" w:rsidRDefault="00C47D7B" w:rsidP="00016EA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الأربعينات</w:t>
            </w:r>
          </w:p>
        </w:tc>
      </w:tr>
      <w:tr w:rsidR="00C47D7B" w:rsidTr="00016EA7">
        <w:trPr>
          <w:cantSplit/>
          <w:trHeight w:val="1134"/>
        </w:trPr>
        <w:tc>
          <w:tcPr>
            <w:tcW w:w="7196" w:type="dxa"/>
          </w:tcPr>
          <w:p w:rsidR="00C47D7B" w:rsidRDefault="00C47D7B" w:rsidP="00016E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 أزمة النظام الاستعماري بتونس:  </w:t>
            </w:r>
          </w:p>
          <w:p w:rsidR="00C47D7B" w:rsidRDefault="00C47D7B" w:rsidP="00016E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1946:مشروع الإتحاد الفرنسي رفضه الوطنيون بتونس</w:t>
            </w:r>
          </w:p>
          <w:p w:rsidR="00C47D7B" w:rsidRDefault="00C47D7B" w:rsidP="00016E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1945-1947 : تذبذب السياسة الاستعمارية بتونس وقصورها : إصلاحات المقيم العام ماست ( 1945) و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مونص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(1947): إصلاحات شكلية و جزئية </w:t>
            </w:r>
          </w:p>
          <w:p w:rsidR="00C47D7B" w:rsidRDefault="00C47D7B" w:rsidP="00016E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-الأزمة الاقتصادية بتونس ( أواخر الأربعينات): الجفاف، انهيار الإنتاج،إغراق الأسواق التونسية بالبضائع الفرنسية...  </w:t>
            </w:r>
          </w:p>
          <w:p w:rsidR="00C47D7B" w:rsidRDefault="00C47D7B" w:rsidP="00016E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 الأزمة الاجتماعية:البطالة ،مظاهر البؤس، احتداد الفوارق بين التونسيين و الفرنسيين... </w:t>
            </w:r>
          </w:p>
          <w:p w:rsidR="00C47D7B" w:rsidRDefault="00C47D7B" w:rsidP="00016E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-تحوّلات المجتمع التونسي: اقتحام التونسيين لكلّ المواقع الوظيفية والمهنية</w:t>
            </w:r>
          </w:p>
          <w:p w:rsidR="00C47D7B" w:rsidRDefault="00C47D7B" w:rsidP="00016EA7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مجتمع شاب، تنامي عدد مؤسسات التعليم،انتعاش العمل الصحفي...    </w:t>
            </w:r>
          </w:p>
        </w:tc>
        <w:tc>
          <w:tcPr>
            <w:tcW w:w="6379" w:type="dxa"/>
          </w:tcPr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 انكسار القوى الاستعمارية  و تراجع مكانتها في العالم بعد الحرب العالمية الثانية: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هزيمة فرنسا و تعرّضها للغزو الألماني أثناء الحرب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•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هزيمة فرنسا في الهند الصينية: معركة بيان ديان فو(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ماي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1954)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 مناهضة العملاقين للاستعمار: الولايات المتحدة و الإتحاد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السوفياتي</w:t>
            </w:r>
            <w:proofErr w:type="spellEnd"/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- دور الأمم المتحدة التي تأسست سنة 1945 في الدعوة إلى تصفية الاستعمار و مساندة حركات التحرّر منه</w:t>
            </w:r>
          </w:p>
          <w:p w:rsidR="00C47D7B" w:rsidRDefault="00C47D7B" w:rsidP="00016EA7">
            <w:pPr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-ندوة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باندونغ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: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أفريل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1955 ميلاد العالم الثالث و الدعوة إلى التضامن الإفريقي الآسيوي لدعم حركات التحرّر من الاستعمار </w:t>
            </w:r>
          </w:p>
        </w:tc>
        <w:tc>
          <w:tcPr>
            <w:tcW w:w="1243" w:type="dxa"/>
            <w:shd w:val="clear" w:color="auto" w:fill="B6DDE8" w:themeFill="accent5" w:themeFillTint="66"/>
            <w:textDirection w:val="btLr"/>
          </w:tcPr>
          <w:p w:rsidR="00C47D7B" w:rsidRDefault="00C47D7B" w:rsidP="00016EA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من 1945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إلىى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1956</w:t>
            </w:r>
          </w:p>
          <w:p w:rsidR="00C47D7B" w:rsidRDefault="00C47D7B" w:rsidP="00016EA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(الخمسينات )</w:t>
            </w:r>
          </w:p>
        </w:tc>
      </w:tr>
    </w:tbl>
    <w:p w:rsidR="00C47D7B" w:rsidRPr="00C47D7B" w:rsidRDefault="00C47D7B" w:rsidP="00C47D7B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sectPr w:rsidR="00C47D7B" w:rsidRPr="00C47D7B" w:rsidSect="00C47D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47D7B"/>
    <w:rsid w:val="007B7F8A"/>
    <w:rsid w:val="00C47D7B"/>
    <w:rsid w:val="00E95701"/>
    <w:rsid w:val="00F2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7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2944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2020-04-01T15:49:00Z</dcterms:created>
  <dcterms:modified xsi:type="dcterms:W3CDTF">2020-04-02T11:03:00Z</dcterms:modified>
</cp:coreProperties>
</file>